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Calibri" w:cs="Calibri" w:eastAsia="Calibri" w:hAnsi="Calibri"/>
          <w:color w:val="36609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66091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5600700</wp:posOffset>
            </wp:positionH>
            <wp:positionV relativeFrom="page">
              <wp:posOffset>581660</wp:posOffset>
            </wp:positionV>
            <wp:extent cx="1193800" cy="93853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9385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color w:val="366091"/>
          <w:sz w:val="24"/>
          <w:szCs w:val="24"/>
          <w:rtl w:val="0"/>
        </w:rPr>
        <w:t xml:space="preserve">The Eric Andersen</w:t>
      </w:r>
    </w:p>
    <w:p w:rsidR="00000000" w:rsidDel="00000000" w:rsidP="00000000" w:rsidRDefault="00000000" w:rsidRPr="00000000" w14:paraId="00000002">
      <w:pPr>
        <w:pStyle w:val="Heading1"/>
        <w:rPr>
          <w:rFonts w:ascii="Calibri" w:cs="Calibri" w:eastAsia="Calibri" w:hAnsi="Calibri"/>
          <w:color w:val="36609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66091"/>
          <w:sz w:val="24"/>
          <w:szCs w:val="24"/>
          <w:rtl w:val="0"/>
        </w:rPr>
        <w:t xml:space="preserve">Blueridge Community  Association Scholarship</w:t>
      </w:r>
    </w:p>
    <w:p w:rsidR="00000000" w:rsidDel="00000000" w:rsidP="00000000" w:rsidRDefault="00000000" w:rsidRPr="00000000" w14:paraId="00000003">
      <w:pPr>
        <w:pStyle w:val="Heading1"/>
        <w:rPr>
          <w:rFonts w:ascii="Calibri" w:cs="Calibri" w:eastAsia="Calibri" w:hAnsi="Calibri"/>
          <w:color w:val="36609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66091"/>
          <w:sz w:val="24"/>
          <w:szCs w:val="24"/>
          <w:rtl w:val="0"/>
        </w:rPr>
        <w:t xml:space="preserve">Date: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Deadline: April 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Applications can be sent to: 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2"/>
          <w:szCs w:val="22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scholarship@blueridgeca.org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OR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Blueridge Scholarship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c/o 2554 Byron Road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North Vancouver, BC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V7H 1M2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3.0" w:type="dxa"/>
        <w:jc w:val="left"/>
        <w:tblInd w:w="-115.0" w:type="dxa"/>
        <w:tblBorders>
          <w:top w:color="c0c0c0" w:space="0" w:sz="4" w:val="single"/>
          <w:left w:color="c0c0c0" w:space="0" w:sz="4" w:val="single"/>
          <w:bottom w:color="c0c0c0" w:space="0" w:sz="4" w:val="single"/>
          <w:right w:color="c0c0c0" w:space="0" w:sz="4" w:val="single"/>
          <w:insideH w:color="c0c0c0" w:space="0" w:sz="4" w:val="single"/>
          <w:insideV w:color="c0c0c0" w:space="0" w:sz="4" w:val="single"/>
        </w:tblBorders>
        <w:tblLayout w:type="fixed"/>
        <w:tblLook w:val="0000"/>
      </w:tblPr>
      <w:tblGrid>
        <w:gridCol w:w="2628"/>
        <w:gridCol w:w="7545"/>
        <w:tblGridChange w:id="0">
          <w:tblGrid>
            <w:gridCol w:w="2628"/>
            <w:gridCol w:w="7545"/>
          </w:tblGrid>
        </w:tblGridChange>
      </w:tblGrid>
      <w:tr>
        <w:trPr>
          <w:cantSplit w:val="0"/>
          <w:trHeight w:val="6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Street Address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City,  Prov.,  Postal Code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Home Phone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Cell Phone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 Address 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School of Graduation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b w:val="1"/>
          <w:bCs w:val="1"/>
          <w:color w:val="36609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rtl w:val="0"/>
        </w:rPr>
        <w:t xml:space="preserve">Plans for post-secondary enrollment in British Columbia: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b w:val="1"/>
          <w:bCs w:val="1"/>
          <w:color w:val="36609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rtl w:val="0"/>
        </w:rPr>
        <w:t xml:space="preserve">Provide names of two adults who can verify your service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b w:val="1"/>
          <w:bCs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1"/>
          <w:bCs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1"/>
          <w:bCs w:val="1"/>
          <w:color w:val="36609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rtl w:val="0"/>
        </w:rPr>
        <w:t xml:space="preserve">1)</w:t>
        <w:tab/>
        <w:t xml:space="preserve">Name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  <w:bCs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1"/>
          <w:bCs w:val="1"/>
          <w:color w:val="36609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rtl w:val="0"/>
        </w:rPr>
        <w:tab/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b w:val="1"/>
          <w:bCs w:val="1"/>
          <w:color w:val="36609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rtl w:val="0"/>
        </w:rPr>
        <w:tab/>
        <w:t xml:space="preserve">Address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b w:val="1"/>
          <w:bCs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b w:val="1"/>
          <w:bCs w:val="1"/>
          <w:color w:val="36609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rtl w:val="0"/>
        </w:rPr>
        <w:tab/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b w:val="1"/>
          <w:bCs w:val="1"/>
          <w:color w:val="36609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rtl w:val="0"/>
        </w:rPr>
        <w:tab/>
        <w:t xml:space="preserve">Phone#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b w:val="1"/>
          <w:bCs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b w:val="1"/>
          <w:bCs w:val="1"/>
          <w:color w:val="36609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b w:val="1"/>
          <w:bCs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b w:val="1"/>
          <w:bCs w:val="1"/>
          <w:color w:val="36609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rtl w:val="0"/>
        </w:rPr>
        <w:t xml:space="preserve">2)</w:t>
        <w:tab/>
        <w:t xml:space="preserve">Name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b w:val="1"/>
          <w:bCs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b w:val="1"/>
          <w:bCs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b w:val="1"/>
          <w:bCs w:val="1"/>
          <w:color w:val="36609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rtl w:val="0"/>
        </w:rPr>
        <w:tab/>
        <w:t xml:space="preserve">Address</w:t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b w:val="1"/>
          <w:bCs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b w:val="1"/>
          <w:bCs w:val="1"/>
          <w:color w:val="36609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rtl w:val="0"/>
        </w:rPr>
        <w:tab/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b w:val="1"/>
          <w:bCs w:val="1"/>
          <w:color w:val="36609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rtl w:val="0"/>
        </w:rPr>
        <w:tab/>
        <w:t xml:space="preserve">Phone #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b w:val="1"/>
          <w:bCs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b w:val="1"/>
          <w:bCs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b w:val="1"/>
          <w:bCs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b w:val="1"/>
          <w:bCs w:val="1"/>
          <w:color w:val="366091"/>
        </w:rPr>
        <w:sectPr>
          <w:headerReference r:id="rId8" w:type="default"/>
          <w:pgSz w:h="15840" w:w="12240" w:orient="portrait"/>
          <w:pgMar w:bottom="1440" w:top="1440" w:left="1080" w:right="1080" w:header="51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rtl w:val="0"/>
        </w:rPr>
        <w:t xml:space="preserve">Please provide a description of service performed in one or more of the following areas: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bCs w:val="1"/>
          <w:color w:val="36609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rtl w:val="0"/>
        </w:rPr>
        <w:t xml:space="preserve">Sports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bCs w:val="1"/>
          <w:color w:val="36609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rtl w:val="0"/>
        </w:rPr>
        <w:t xml:space="preserve">Environmental protection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bCs w:val="1"/>
          <w:color w:val="36609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rtl w:val="0"/>
        </w:rPr>
        <w:t xml:space="preserve">Community beautification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bCs w:val="1"/>
          <w:color w:val="36609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rtl w:val="0"/>
        </w:rPr>
        <w:t xml:space="preserve">Seniors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bCs w:val="1"/>
          <w:color w:val="36609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rtl w:val="0"/>
        </w:rPr>
        <w:t xml:space="preserve">Youth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bCs w:val="1"/>
          <w:color w:val="36609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rtl w:val="0"/>
        </w:rPr>
        <w:t xml:space="preserve">Persons with disabilities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bCs w:val="1"/>
          <w:color w:val="366091"/>
          <w:u w:val="none"/>
        </w:rPr>
        <w:sectPr>
          <w:type w:val="continuous"/>
          <w:pgSz w:h="15840" w:w="12240" w:orient="portrait"/>
          <w:pgMar w:bottom="1440" w:top="1440" w:left="1080" w:right="1080" w:header="510" w:footer="720"/>
          <w:cols w:equalWidth="0" w:num="2">
            <w:col w:space="720" w:w="4680"/>
            <w:col w:space="0" w:w="468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rtl w:val="0"/>
        </w:rPr>
        <w:t xml:space="preserve">Assistance with the B.C.A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b w:val="1"/>
          <w:bCs w:val="1"/>
          <w:color w:val="36609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rtl w:val="0"/>
        </w:rPr>
        <w:t xml:space="preserve">(in 250 words or less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rtl w:val="0"/>
        </w:rPr>
        <w:t xml:space="preserve">)</w:t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080" w:right="1080" w:header="51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d9d9d9" w:space="1" w:sz="4" w:val="single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7f7f7f"/>
        <w:sz w:val="24"/>
        <w:szCs w:val="24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c0c0c0" w:space="1" w:sz="12" w:val="single"/>
      </w:pBdr>
      <w:spacing w:after="60" w:before="240" w:lineRule="auto"/>
    </w:pPr>
    <w:rPr>
      <w:rFonts w:ascii="Arial" w:cs="Arial" w:eastAsia="Arial" w:hAnsi="Arial"/>
      <w:b w:val="1"/>
      <w:bCs w:val="1"/>
      <w:color w:val="333399"/>
      <w:sz w:val="36"/>
      <w:szCs w:val="36"/>
    </w:rPr>
  </w:style>
  <w:style w:type="paragraph" w:styleId="Heading2">
    <w:name w:val="heading 2"/>
    <w:basedOn w:val="Normal"/>
    <w:next w:val="Normal"/>
    <w:pPr>
      <w:keepNext w:val="1"/>
      <w:pBdr>
        <w:bottom w:color="c0c0c0" w:space="1" w:sz="4" w:val="single"/>
      </w:pBdr>
      <w:spacing w:after="60" w:before="240" w:lineRule="auto"/>
    </w:pPr>
    <w:rPr>
      <w:rFonts w:ascii="Arial" w:cs="Arial" w:eastAsia="Arial" w:hAnsi="Arial"/>
      <w:b w:val="1"/>
      <w:bCs w:val="1"/>
      <w:color w:val="333399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scholarship@blueridgeca.org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TC010712901033</vt:lpwstr>
  </property>
</Properties>
</file>